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56" w:rsidRDefault="00BA3F56" w:rsidP="00BA3F56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Аннотация к рабочей программе по информатике для </w:t>
      </w:r>
      <w:r>
        <w:rPr>
          <w:b/>
          <w:bCs/>
          <w:sz w:val="32"/>
          <w:szCs w:val="32"/>
        </w:rPr>
        <w:t>10</w:t>
      </w:r>
      <w:r>
        <w:rPr>
          <w:b/>
          <w:bCs/>
          <w:sz w:val="27"/>
          <w:szCs w:val="27"/>
        </w:rPr>
        <w:t>-</w:t>
      </w:r>
      <w:r>
        <w:rPr>
          <w:b/>
          <w:bCs/>
          <w:sz w:val="32"/>
          <w:szCs w:val="32"/>
        </w:rPr>
        <w:t>11 к</w:t>
      </w:r>
      <w:r>
        <w:rPr>
          <w:b/>
          <w:bCs/>
          <w:sz w:val="27"/>
          <w:szCs w:val="27"/>
        </w:rPr>
        <w:t>лассов (углубленный уровень).</w:t>
      </w:r>
    </w:p>
    <w:p w:rsidR="00BA3F56" w:rsidRPr="00BA3F56" w:rsidRDefault="00BA3F56" w:rsidP="00BA3F56">
      <w:pPr>
        <w:pStyle w:val="Default"/>
        <w:ind w:firstLine="567"/>
        <w:jc w:val="both"/>
      </w:pPr>
      <w:r w:rsidRPr="00BA3F56">
        <w:t xml:space="preserve">Настоящая программа описывает курс информатики, предназначенный для изучения в 10-11 классах в рамках профильного образования на основе учебника Полякова К.Ю. и Еремина Е.А. «Информатика и ИКТ (углубленный уровень)» и авторской программы Полякова К.Ю. и Еремина Е.А., рекомендованной Министерством образования РФ </w:t>
      </w:r>
    </w:p>
    <w:p w:rsidR="00BA3F56" w:rsidRPr="00BA3F56" w:rsidRDefault="00BA3F56" w:rsidP="00BA3F56">
      <w:pPr>
        <w:pStyle w:val="Default"/>
        <w:ind w:firstLine="567"/>
        <w:jc w:val="both"/>
      </w:pPr>
      <w:r w:rsidRPr="00BA3F56">
        <w:rPr>
          <w:b/>
          <w:bCs/>
        </w:rPr>
        <w:t xml:space="preserve">Рабочая программа составлена в соответствии с нормативно-правовыми документами: </w:t>
      </w:r>
    </w:p>
    <w:p w:rsidR="00BA3F56" w:rsidRPr="00BA3F56" w:rsidRDefault="00BA3F56" w:rsidP="00BA3F56">
      <w:pPr>
        <w:pStyle w:val="Default"/>
        <w:spacing w:after="27"/>
        <w:ind w:firstLine="567"/>
        <w:jc w:val="both"/>
      </w:pPr>
      <w:r w:rsidRPr="00BA3F56">
        <w:t xml:space="preserve">1. Федеральный закон от 29.12.2012 N 273-ФЗ (ред. от 29.07.2017) "Об образовании в Российской Федерации". </w:t>
      </w:r>
    </w:p>
    <w:p w:rsidR="00BA3F56" w:rsidRPr="00BA3F56" w:rsidRDefault="00BA3F56" w:rsidP="00BA3F56">
      <w:pPr>
        <w:pStyle w:val="Default"/>
        <w:spacing w:after="27"/>
        <w:ind w:firstLine="567"/>
        <w:jc w:val="both"/>
      </w:pPr>
      <w:r w:rsidRPr="00BA3F56">
        <w:t xml:space="preserve">2. Приказ </w:t>
      </w:r>
      <w:proofErr w:type="spellStart"/>
      <w:r w:rsidRPr="00BA3F56">
        <w:t>Минобрнауки</w:t>
      </w:r>
      <w:proofErr w:type="spellEnd"/>
      <w:r w:rsidRPr="00BA3F56"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30067). </w:t>
      </w:r>
    </w:p>
    <w:p w:rsidR="00BA3F56" w:rsidRPr="00BA3F56" w:rsidRDefault="00BA3F56" w:rsidP="00BA3F56">
      <w:pPr>
        <w:pStyle w:val="Default"/>
        <w:spacing w:after="27"/>
        <w:ind w:firstLine="567"/>
        <w:jc w:val="both"/>
      </w:pPr>
      <w:r w:rsidRPr="00BA3F56">
        <w:t xml:space="preserve">3. Примерная основная образовательная программа основного общего образования (в редакции протокола № 1/15 от 08.04.2015 Федерального учебно-методического объединения по общему образованию). </w:t>
      </w:r>
    </w:p>
    <w:p w:rsidR="00BA3F56" w:rsidRPr="00BA3F56" w:rsidRDefault="00BA3F56" w:rsidP="00BA3F56">
      <w:pPr>
        <w:pStyle w:val="Default"/>
        <w:spacing w:after="27"/>
        <w:ind w:firstLine="567"/>
        <w:jc w:val="both"/>
      </w:pPr>
      <w:r w:rsidRPr="00BA3F56">
        <w:t xml:space="preserve">4. Приказ </w:t>
      </w:r>
      <w:proofErr w:type="spellStart"/>
      <w:r w:rsidRPr="00BA3F56">
        <w:t>Минобрнауки</w:t>
      </w:r>
      <w:proofErr w:type="spellEnd"/>
      <w:r w:rsidRPr="00BA3F56">
        <w:t xml:space="preserve">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19644). </w:t>
      </w:r>
    </w:p>
    <w:p w:rsidR="00BA3F56" w:rsidRPr="00BA3F56" w:rsidRDefault="00BA3F56" w:rsidP="00BA3F56">
      <w:pPr>
        <w:pStyle w:val="Default"/>
        <w:spacing w:after="27"/>
        <w:ind w:firstLine="567"/>
        <w:jc w:val="both"/>
      </w:pPr>
      <w:r w:rsidRPr="00BA3F56">
        <w:t xml:space="preserve">5. </w:t>
      </w:r>
      <w:proofErr w:type="gramStart"/>
      <w:r w:rsidRPr="00BA3F56"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BA3F56"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19993). </w:t>
      </w:r>
    </w:p>
    <w:p w:rsidR="00BA3F56" w:rsidRPr="00BA3F56" w:rsidRDefault="00BA3F56" w:rsidP="00BA3F56">
      <w:pPr>
        <w:pStyle w:val="Default"/>
        <w:spacing w:after="27"/>
        <w:ind w:firstLine="567"/>
        <w:jc w:val="both"/>
      </w:pPr>
      <w:r w:rsidRPr="00BA3F56">
        <w:t xml:space="preserve">6. Приказ </w:t>
      </w:r>
      <w:proofErr w:type="spellStart"/>
      <w:r w:rsidRPr="00BA3F56">
        <w:t>Минобрнауки</w:t>
      </w:r>
      <w:proofErr w:type="spellEnd"/>
      <w:r w:rsidRPr="00BA3F56">
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BA3F56" w:rsidRPr="00BA3F56" w:rsidRDefault="00BA3F56" w:rsidP="00BA3F56">
      <w:pPr>
        <w:pStyle w:val="Default"/>
        <w:spacing w:after="27"/>
        <w:ind w:firstLine="567"/>
        <w:jc w:val="both"/>
      </w:pPr>
      <w:r w:rsidRPr="00BA3F56">
        <w:t>7. Распоряжение Правительства РФ от 24.12.2013 N 2506-р</w:t>
      </w:r>
      <w:proofErr w:type="gramStart"/>
      <w:r w:rsidRPr="00BA3F56">
        <w:t xml:space="preserve"> &lt;О</w:t>
      </w:r>
      <w:proofErr w:type="gramEnd"/>
      <w:r w:rsidRPr="00BA3F56">
        <w:t xml:space="preserve">б утверждении Концепции развития математического образования в Российской Федерации&gt;. </w:t>
      </w:r>
    </w:p>
    <w:p w:rsidR="00BA3F56" w:rsidRPr="00BA3F56" w:rsidRDefault="00BA3F56" w:rsidP="00BA3F56">
      <w:pPr>
        <w:pStyle w:val="Default"/>
        <w:ind w:firstLine="567"/>
        <w:jc w:val="both"/>
      </w:pPr>
      <w:r w:rsidRPr="00BA3F56">
        <w:t xml:space="preserve">8. Авторская программа Полякова К.Ю. и Еремина Е.А. http://kpolyakov.narod.ru/ </w:t>
      </w:r>
    </w:p>
    <w:p w:rsidR="00BA3F56" w:rsidRPr="00BA3F56" w:rsidRDefault="00BA3F56" w:rsidP="00BA3F56">
      <w:pPr>
        <w:pStyle w:val="Default"/>
        <w:ind w:firstLine="567"/>
        <w:jc w:val="both"/>
      </w:pPr>
    </w:p>
    <w:p w:rsidR="00BA3F56" w:rsidRPr="00BA3F56" w:rsidRDefault="00BA3F56" w:rsidP="00BA3F56">
      <w:pPr>
        <w:pStyle w:val="Default"/>
        <w:ind w:firstLine="567"/>
        <w:jc w:val="both"/>
      </w:pPr>
      <w:r w:rsidRPr="00BA3F56">
        <w:t xml:space="preserve">Рабочая программа соответствует «Обязательному минимуму содержания образования по информатике». В ней соблюдается преемственность с федеральным компонентом государственного образовательного стандарта основного общего образования по информатике и ИКТ; учитываются возрастные и психологические особенности школьников, обучающихся на ступени среднего общего образования, учитываются </w:t>
      </w:r>
      <w:proofErr w:type="spellStart"/>
      <w:r w:rsidRPr="00BA3F56">
        <w:t>межпредметные</w:t>
      </w:r>
      <w:proofErr w:type="spellEnd"/>
      <w:r w:rsidRPr="00BA3F56">
        <w:t xml:space="preserve"> связи. </w:t>
      </w:r>
    </w:p>
    <w:p w:rsidR="00BA3F56" w:rsidRPr="00BA3F56" w:rsidRDefault="00BA3F56" w:rsidP="00BA3F56">
      <w:pPr>
        <w:pStyle w:val="Default"/>
        <w:ind w:firstLine="567"/>
        <w:jc w:val="both"/>
      </w:pPr>
      <w:r w:rsidRPr="00BA3F56">
        <w:t xml:space="preserve">Данная программа углублённого курса по предмету «Информатика» основана на учебно-методическом комплекте,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образования, который включает в себя учебники: </w:t>
      </w:r>
    </w:p>
    <w:p w:rsidR="00BA3F56" w:rsidRPr="00BA3F56" w:rsidRDefault="00BA3F56" w:rsidP="00BA3F56">
      <w:pPr>
        <w:pStyle w:val="Default"/>
        <w:spacing w:after="27"/>
        <w:ind w:firstLine="567"/>
        <w:jc w:val="both"/>
      </w:pPr>
      <w:r w:rsidRPr="00BA3F56">
        <w:t xml:space="preserve">- «Поляков К.Ю., Еремин Е.А. Информатика. Углубленный уровень: учебник для 10 класса: в 2ч. – М.: Бином. Лаборатория знаний, 2015. </w:t>
      </w:r>
    </w:p>
    <w:p w:rsidR="00BA3F56" w:rsidRPr="00BA3F56" w:rsidRDefault="00BA3F56" w:rsidP="00BA3F56">
      <w:pPr>
        <w:pStyle w:val="Default"/>
        <w:spacing w:after="27"/>
        <w:ind w:firstLine="567"/>
        <w:jc w:val="both"/>
      </w:pPr>
      <w:r w:rsidRPr="00BA3F56">
        <w:t xml:space="preserve">- Поляков К.Ю., Еремин Е.А. Информатика. Углубленный уровень: учебник для 11 класса: в 2ч. – М.: Бином. Лаборатория знаний, 2015, </w:t>
      </w:r>
    </w:p>
    <w:p w:rsidR="00BA3F56" w:rsidRPr="00BA3F56" w:rsidRDefault="00BA3F56" w:rsidP="00BA3F56">
      <w:pPr>
        <w:pStyle w:val="Default"/>
        <w:ind w:firstLine="567"/>
        <w:jc w:val="both"/>
      </w:pPr>
      <w:r w:rsidRPr="00BA3F56">
        <w:t xml:space="preserve">- которые являются завершенной предметной линии для 10–11 классов. </w:t>
      </w:r>
    </w:p>
    <w:p w:rsidR="00BA3F56" w:rsidRDefault="00BA3F56" w:rsidP="00BA3F56">
      <w:pPr>
        <w:pStyle w:val="Default"/>
        <w:ind w:firstLine="567"/>
        <w:jc w:val="both"/>
      </w:pPr>
      <w:r w:rsidRPr="00BA3F56">
        <w:lastRenderedPageBreak/>
        <w:t xml:space="preserve">Рабочая программа по информатике (углубленный уровень) для 10, 11 классов рассчитана на 140 часов в год, всего 280 ч. </w:t>
      </w:r>
    </w:p>
    <w:p w:rsidR="00BA3F56" w:rsidRDefault="00BA3F56" w:rsidP="00BA3F56">
      <w:pPr>
        <w:pStyle w:val="Default"/>
        <w:ind w:firstLine="567"/>
        <w:jc w:val="both"/>
      </w:pPr>
    </w:p>
    <w:p w:rsidR="00BA3F56" w:rsidRPr="00BA3F56" w:rsidRDefault="00BA3F56" w:rsidP="00BA3F56">
      <w:pPr>
        <w:pStyle w:val="Default"/>
        <w:ind w:firstLine="567"/>
        <w:jc w:val="both"/>
      </w:pPr>
      <w:r w:rsidRPr="00BA3F56">
        <w:rPr>
          <w:b/>
          <w:bCs/>
        </w:rPr>
        <w:t>Рабочая программа включает разделы</w:t>
      </w:r>
      <w:r w:rsidRPr="00BA3F56">
        <w:t xml:space="preserve">: </w:t>
      </w:r>
    </w:p>
    <w:p w:rsidR="00BA3F56" w:rsidRPr="00BA3F56" w:rsidRDefault="00BA3F56" w:rsidP="00BA3F56">
      <w:pPr>
        <w:pStyle w:val="Default"/>
        <w:spacing w:after="164"/>
        <w:ind w:firstLine="567"/>
        <w:jc w:val="both"/>
      </w:pPr>
      <w:r w:rsidRPr="00BA3F56">
        <w:t xml:space="preserve">1. Пояснительная записка </w:t>
      </w:r>
    </w:p>
    <w:p w:rsidR="00BA3F56" w:rsidRPr="00BA3F56" w:rsidRDefault="00BA3F56" w:rsidP="00BA3F56">
      <w:pPr>
        <w:pStyle w:val="Default"/>
        <w:spacing w:after="164"/>
        <w:ind w:firstLine="567"/>
        <w:jc w:val="both"/>
      </w:pPr>
      <w:r w:rsidRPr="00BA3F56">
        <w:t xml:space="preserve">2. Планируемые результаты освоения учебного предмета. </w:t>
      </w:r>
    </w:p>
    <w:p w:rsidR="00BA3F56" w:rsidRPr="00BA3F56" w:rsidRDefault="00BA3F56" w:rsidP="00BA3F56">
      <w:pPr>
        <w:pStyle w:val="Default"/>
        <w:spacing w:after="164"/>
        <w:ind w:firstLine="567"/>
        <w:jc w:val="both"/>
      </w:pPr>
      <w:r w:rsidRPr="00BA3F56">
        <w:t xml:space="preserve">3. Содержание учебного предмета. </w:t>
      </w:r>
    </w:p>
    <w:p w:rsidR="00BA3F56" w:rsidRPr="00BA3F56" w:rsidRDefault="00BA3F56" w:rsidP="00BA3F56">
      <w:pPr>
        <w:pStyle w:val="Default"/>
        <w:ind w:firstLine="567"/>
        <w:jc w:val="both"/>
      </w:pPr>
      <w:r w:rsidRPr="00BA3F56">
        <w:t xml:space="preserve">4. Тематическое планирование с указанием количества часов, отводимых на освоение каждой темы </w:t>
      </w:r>
    </w:p>
    <w:p w:rsidR="00BA3F56" w:rsidRPr="00BA3F56" w:rsidRDefault="00BA3F56" w:rsidP="00BA3F56">
      <w:pPr>
        <w:pStyle w:val="Default"/>
        <w:ind w:firstLine="567"/>
        <w:jc w:val="both"/>
      </w:pPr>
    </w:p>
    <w:p w:rsidR="00BA3F56" w:rsidRPr="00BA3F56" w:rsidRDefault="00BA3F56" w:rsidP="00BA3F56">
      <w:pPr>
        <w:pStyle w:val="Default"/>
        <w:ind w:firstLine="567"/>
        <w:jc w:val="both"/>
      </w:pPr>
      <w:r w:rsidRPr="00BA3F56">
        <w:rPr>
          <w:b/>
          <w:bCs/>
        </w:rPr>
        <w:t xml:space="preserve">Требования к уровню подготовки выпускников </w:t>
      </w:r>
    </w:p>
    <w:p w:rsidR="00BA3F56" w:rsidRPr="00BA3F56" w:rsidRDefault="00BA3F56" w:rsidP="00BA3F56">
      <w:pPr>
        <w:pStyle w:val="Default"/>
        <w:ind w:firstLine="567"/>
        <w:jc w:val="both"/>
      </w:pPr>
      <w:r w:rsidRPr="00BA3F56">
        <w:t xml:space="preserve">В результате изучения информатики и информационных технологий на профильном уровне ученик должен </w:t>
      </w:r>
      <w:r w:rsidRPr="00BA3F56">
        <w:rPr>
          <w:b/>
          <w:bCs/>
        </w:rPr>
        <w:t xml:space="preserve">знать/понимать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логическую символику;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основные конструкции языка программирования;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свойства алгоритмов и основные алгоритмические конструкции; тезис о полноте формализации понятия алгоритма;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виды и свойства информационных моделей реальных объектов и процессов, методы и средства компьютерной реализации информационных моделей;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общую структуру деятельности по созданию компьютерных моделей;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назначение и области использования основных технических средств информационных и коммуникационных технологий и информационных ресурсов;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базовые принципы организации и функционирования компьютерных сетей;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нормы информационной этики и права, информационной безопасности, принципы обеспечения информационной безопасности;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способы и средства обеспечения надежного функционирования средств ИКТ; </w:t>
      </w:r>
      <w:r w:rsidRPr="00BA3F56">
        <w:rPr>
          <w:b/>
          <w:bCs/>
        </w:rPr>
        <w:t xml:space="preserve">уметь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выделять информационный аспект в деятельности человека; информационное взаимодействие в простейших социальных, биологических и технических системах;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вычислять логическое значение сложного высказывания по известным значениям элементарных высказываний;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проводить статистическую обработку данных с помощью компьютера;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интерпретировать результаты, получаемые в ходе моделирования реальных процессов;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устранять простейшие неисправности, инструктировать пользователей по базовым принципам использования ИКТ;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lastRenderedPageBreak/>
        <w:t xml:space="preserve">• 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 </w:t>
      </w:r>
    </w:p>
    <w:p w:rsidR="00BA3F56" w:rsidRPr="00BA3F56" w:rsidRDefault="00BA3F56" w:rsidP="00BA3F56">
      <w:pPr>
        <w:pStyle w:val="Default"/>
        <w:spacing w:after="73"/>
        <w:ind w:firstLine="567"/>
        <w:jc w:val="both"/>
      </w:pPr>
      <w:r w:rsidRPr="00BA3F56">
        <w:t xml:space="preserve">• проводить виртуальные эксперименты и самостоятельно создавать простейшие модели в учебных виртуальных лабораториях и моделирующих средах; </w:t>
      </w:r>
    </w:p>
    <w:p w:rsidR="00BA3F56" w:rsidRDefault="00BA3F56" w:rsidP="00BA3F56">
      <w:pPr>
        <w:pStyle w:val="Default"/>
        <w:ind w:firstLine="567"/>
        <w:jc w:val="both"/>
      </w:pPr>
      <w:r w:rsidRPr="00BA3F56">
        <w:t xml:space="preserve">• 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 </w:t>
      </w:r>
    </w:p>
    <w:p w:rsidR="00BA3F56" w:rsidRDefault="00BA3F56" w:rsidP="00BA3F56">
      <w:pPr>
        <w:pStyle w:val="Default"/>
        <w:ind w:firstLine="567"/>
        <w:jc w:val="both"/>
      </w:pPr>
    </w:p>
    <w:p w:rsidR="00BA3F56" w:rsidRPr="00BA3F56" w:rsidRDefault="00BA3F56" w:rsidP="00BA3F56">
      <w:pPr>
        <w:pStyle w:val="Default"/>
        <w:ind w:firstLine="567"/>
        <w:jc w:val="both"/>
      </w:pPr>
      <w:r w:rsidRPr="00BA3F56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3F56">
        <w:rPr>
          <w:b/>
          <w:bCs/>
        </w:rPr>
        <w:t>для</w:t>
      </w:r>
      <w:proofErr w:type="gramEnd"/>
      <w:r w:rsidRPr="00BA3F56">
        <w:t xml:space="preserve">: </w:t>
      </w:r>
    </w:p>
    <w:p w:rsidR="00BA3F56" w:rsidRPr="00BA3F56" w:rsidRDefault="00BA3F56" w:rsidP="00BA3F56">
      <w:pPr>
        <w:pStyle w:val="Default"/>
        <w:spacing w:after="71"/>
        <w:ind w:firstLine="567"/>
        <w:jc w:val="both"/>
      </w:pPr>
      <w:r w:rsidRPr="00BA3F56">
        <w:t xml:space="preserve">• поиска и отбора информации, в частности, связанной с личными познавательными интересами, самообразованием и профессиональной ориентацией; </w:t>
      </w:r>
    </w:p>
    <w:p w:rsidR="00BA3F56" w:rsidRPr="00BA3F56" w:rsidRDefault="00BA3F56" w:rsidP="00BA3F56">
      <w:pPr>
        <w:pStyle w:val="Default"/>
        <w:spacing w:after="71"/>
        <w:ind w:firstLine="567"/>
        <w:jc w:val="both"/>
      </w:pPr>
      <w:r w:rsidRPr="00BA3F56">
        <w:t xml:space="preserve">•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BA3F56">
        <w:t>медиатек</w:t>
      </w:r>
      <w:proofErr w:type="spellEnd"/>
      <w:r w:rsidRPr="00BA3F56">
        <w:t xml:space="preserve">; </w:t>
      </w:r>
    </w:p>
    <w:p w:rsidR="00BA3F56" w:rsidRPr="00BA3F56" w:rsidRDefault="00BA3F56" w:rsidP="00BA3F56">
      <w:pPr>
        <w:pStyle w:val="Default"/>
        <w:spacing w:after="71"/>
        <w:ind w:firstLine="567"/>
        <w:jc w:val="both"/>
      </w:pPr>
      <w:r w:rsidRPr="00BA3F56">
        <w:t xml:space="preserve">• подготовки и проведения выступления, участия в коллективном обсуждении, фиксации его хода и результатов; </w:t>
      </w:r>
    </w:p>
    <w:p w:rsidR="00BA3F56" w:rsidRPr="00BA3F56" w:rsidRDefault="00BA3F56" w:rsidP="00BA3F56">
      <w:pPr>
        <w:pStyle w:val="Default"/>
        <w:spacing w:after="71"/>
        <w:ind w:firstLine="567"/>
        <w:jc w:val="both"/>
      </w:pPr>
      <w:r w:rsidRPr="00BA3F56">
        <w:t xml:space="preserve">• личного и коллективного общения с использованием современных программных и аппаратных средств коммуникаций; </w:t>
      </w:r>
    </w:p>
    <w:p w:rsidR="00BA3F56" w:rsidRPr="00BA3F56" w:rsidRDefault="00BA3F56" w:rsidP="00BA3F56">
      <w:pPr>
        <w:pStyle w:val="Default"/>
        <w:ind w:firstLine="567"/>
        <w:jc w:val="both"/>
      </w:pPr>
      <w:r w:rsidRPr="00BA3F56">
        <w:t xml:space="preserve">• соблюдения требований информационной безопасности, информационной этики и права. </w:t>
      </w:r>
    </w:p>
    <w:p w:rsidR="00BA3F56" w:rsidRPr="00BA3F56" w:rsidRDefault="00BA3F56" w:rsidP="00BA3F56">
      <w:pPr>
        <w:pStyle w:val="Default"/>
        <w:ind w:firstLine="567"/>
        <w:jc w:val="both"/>
      </w:pP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rPr>
          <w:b/>
          <w:bCs/>
        </w:rPr>
        <w:t xml:space="preserve">Содержание учебного предмета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rPr>
          <w:b/>
          <w:bCs/>
        </w:rPr>
        <w:t xml:space="preserve">Основы информатики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Информация и информационные процессы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Кодирование информации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Логические основы компьютеров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Компьютерная арифметика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Устройство компьютера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Программное обеспечение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Компьютерные сети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Информационная безопасность </w:t>
      </w:r>
      <w:bookmarkStart w:id="0" w:name="_GoBack"/>
      <w:bookmarkEnd w:id="0"/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rPr>
          <w:b/>
          <w:bCs/>
        </w:rPr>
        <w:t xml:space="preserve">Алгоритмы и программирование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Алгоритмизация и программирование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Решение вычислительных задач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Элементы теории алгоритмов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Объектно-ориентированное программирование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rPr>
          <w:b/>
          <w:bCs/>
        </w:rPr>
        <w:t xml:space="preserve">Информационно-коммуникационные технологии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Моделирование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Базы данных </w:t>
      </w:r>
    </w:p>
    <w:p w:rsidR="00BA3F56" w:rsidRPr="00BA3F56" w:rsidRDefault="00BA3F56" w:rsidP="00BA3F56">
      <w:pPr>
        <w:pStyle w:val="Default"/>
        <w:spacing w:line="276" w:lineRule="auto"/>
        <w:ind w:firstLine="567"/>
        <w:jc w:val="both"/>
      </w:pPr>
      <w:r w:rsidRPr="00BA3F56">
        <w:t xml:space="preserve">Создание веб-сайтов </w:t>
      </w:r>
    </w:p>
    <w:p w:rsidR="00696A23" w:rsidRPr="00BA3F56" w:rsidRDefault="00BA3F56" w:rsidP="00BA3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F56">
        <w:rPr>
          <w:rFonts w:ascii="Times New Roman" w:hAnsi="Times New Roman" w:cs="Times New Roman"/>
          <w:sz w:val="24"/>
          <w:szCs w:val="24"/>
        </w:rPr>
        <w:t>Графика и анимация</w:t>
      </w:r>
    </w:p>
    <w:sectPr w:rsidR="00696A23" w:rsidRPr="00BA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40421C"/>
    <w:multiLevelType w:val="hybridMultilevel"/>
    <w:tmpl w:val="7EACA7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A0751C"/>
    <w:multiLevelType w:val="hybridMultilevel"/>
    <w:tmpl w:val="FD7B35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727206"/>
    <w:multiLevelType w:val="hybridMultilevel"/>
    <w:tmpl w:val="92183D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D3BD06"/>
    <w:multiLevelType w:val="hybridMultilevel"/>
    <w:tmpl w:val="4ABFF9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0A5900"/>
    <w:multiLevelType w:val="hybridMultilevel"/>
    <w:tmpl w:val="BA52E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56"/>
    <w:rsid w:val="00696A23"/>
    <w:rsid w:val="00BA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6527</Characters>
  <Application>Microsoft Office Word</Application>
  <DocSecurity>0</DocSecurity>
  <Lines>54</Lines>
  <Paragraphs>15</Paragraphs>
  <ScaleCrop>false</ScaleCrop>
  <Company>HP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2022-10-09T15:27:00Z</dcterms:created>
  <dcterms:modified xsi:type="dcterms:W3CDTF">2022-10-09T15:29:00Z</dcterms:modified>
</cp:coreProperties>
</file>